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0F6" w:rsidRPr="00F310F6" w:rsidRDefault="00F310F6" w:rsidP="00F310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b/>
          <w:bCs/>
          <w:color w:val="000000"/>
          <w:sz w:val="56"/>
          <w:szCs w:val="56"/>
          <w:lang w:eastAsia="en-GB"/>
        </w:rPr>
        <w:t>KEEVIL PARISH COUNCIL</w:t>
      </w:r>
    </w:p>
    <w:p w:rsidR="00F310F6" w:rsidRPr="00F310F6" w:rsidRDefault="00F310F6" w:rsidP="00F310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b/>
          <w:bCs/>
          <w:color w:val="000000"/>
          <w:sz w:val="36"/>
          <w:szCs w:val="36"/>
          <w:lang w:eastAsia="en-GB"/>
        </w:rPr>
        <w:t>NOTICE OF CO-OPTION OF TWO PARISH COUNCILLORS</w:t>
      </w: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The Electoral Services Department of Wiltshire Council has confirmed that the regulation 10 requests </w:t>
      </w:r>
      <w:r w:rsidRPr="0063211E">
        <w:rPr>
          <w:rFonts w:ascii="Calibri" w:eastAsia="Times New Roman" w:hAnsi="Calibri" w:cs="Calibri"/>
          <w:bCs/>
          <w:color w:val="000000"/>
          <w:sz w:val="28"/>
          <w:szCs w:val="28"/>
          <w:lang w:eastAsia="en-GB"/>
        </w:rPr>
        <w:t>for an election have not been forthcoming</w:t>
      </w: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and the Parish Council can now fill the two casual vacancies by </w:t>
      </w:r>
      <w:r w:rsidRPr="0063211E">
        <w:rPr>
          <w:rFonts w:ascii="Calibri" w:eastAsia="Times New Roman" w:hAnsi="Calibri" w:cs="Calibri"/>
          <w:bCs/>
          <w:color w:val="000000"/>
          <w:sz w:val="28"/>
          <w:szCs w:val="28"/>
          <w:lang w:eastAsia="en-GB"/>
        </w:rPr>
        <w:t>C</w:t>
      </w: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o-option.</w:t>
      </w: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If you are interested in serving as a Parish Councillor, please write to the Parish Clerk confirming that you are qualified to be a Councillor (see Appendix A of the attached Co-option procedure), include your CV and a brief explanation of why you are interested in joining the Parish Council. The Council meets every two months on the first Monday.</w:t>
      </w: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 If you would like to know more about the role, please contact the Clerk. </w:t>
      </w: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The closing date for written submissions of interest is </w:t>
      </w:r>
      <w:r w:rsidRPr="0063211E">
        <w:rPr>
          <w:rFonts w:ascii="Calibri" w:eastAsia="Times New Roman" w:hAnsi="Calibri" w:cs="Calibri"/>
          <w:bCs/>
          <w:color w:val="000000"/>
          <w:sz w:val="28"/>
          <w:szCs w:val="28"/>
          <w:lang w:eastAsia="en-GB"/>
        </w:rPr>
        <w:t>midnight on</w:t>
      </w: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Friday August 28</w:t>
      </w:r>
      <w:r w:rsidRPr="00F310F6">
        <w:rPr>
          <w:rFonts w:ascii="Calibri" w:eastAsia="Times New Roman" w:hAnsi="Calibri" w:cs="Calibri"/>
          <w:color w:val="000000"/>
          <w:sz w:val="17"/>
          <w:szCs w:val="17"/>
          <w:vertAlign w:val="superscript"/>
          <w:lang w:eastAsia="en-GB"/>
        </w:rPr>
        <w:t>th</w:t>
      </w: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2020. Candidates will be invited to speak at the Parish Council meeting to be held on Monday September 7</w:t>
      </w:r>
      <w:r w:rsidRPr="00F310F6">
        <w:rPr>
          <w:rFonts w:ascii="Calibri" w:eastAsia="Times New Roman" w:hAnsi="Calibri" w:cs="Calibri"/>
          <w:color w:val="000000"/>
          <w:sz w:val="17"/>
          <w:szCs w:val="17"/>
          <w:vertAlign w:val="superscript"/>
          <w:lang w:eastAsia="en-GB"/>
        </w:rPr>
        <w:t>th</w:t>
      </w: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2020 after which a vote by Councillors will take place.</w:t>
      </w: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Full details of the process can be found in the attached Co-option procedure.</w:t>
      </w: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 </w:t>
      </w: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Email: </w:t>
      </w:r>
      <w:hyperlink r:id="rId4" w:history="1">
        <w:r w:rsidRPr="00F310F6">
          <w:rPr>
            <w:rFonts w:ascii="Calibri" w:eastAsia="Times New Roman" w:hAnsi="Calibri" w:cs="Calibri"/>
            <w:color w:val="0000FF"/>
            <w:sz w:val="28"/>
            <w:szCs w:val="28"/>
            <w:u w:val="single"/>
            <w:lang w:eastAsia="en-GB"/>
          </w:rPr>
          <w:t>clerkkeevilpc@gmail.com</w:t>
        </w:r>
      </w:hyperlink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Post: Richard Culverhouse, 97 Heather Shaw, Trowbridge, Wilts. BA14 7JT</w:t>
      </w: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 Tel: 01226 777606</w:t>
      </w:r>
    </w:p>
    <w:p w:rsidR="00F310F6" w:rsidRPr="00F310F6" w:rsidRDefault="00F310F6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F310F6" w:rsidRDefault="00F310F6" w:rsidP="00F310F6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en-GB"/>
        </w:rPr>
      </w:pP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This notice and Keevil Parish C</w:t>
      </w:r>
      <w:r w:rsidR="00C4563B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>ouncil’s co-option procedure will</w:t>
      </w: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also</w:t>
      </w:r>
      <w:r w:rsidR="00C4563B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</w:t>
      </w:r>
      <w:proofErr w:type="gramStart"/>
      <w:r w:rsidR="00C4563B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become </w:t>
      </w:r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available</w:t>
      </w:r>
      <w:proofErr w:type="gramEnd"/>
      <w:r w:rsidRPr="00F310F6">
        <w:rPr>
          <w:rFonts w:ascii="Calibri" w:eastAsia="Times New Roman" w:hAnsi="Calibri" w:cs="Calibri"/>
          <w:color w:val="000000"/>
          <w:sz w:val="28"/>
          <w:szCs w:val="28"/>
          <w:lang w:eastAsia="en-GB"/>
        </w:rPr>
        <w:t xml:space="preserve"> on the website: </w:t>
      </w:r>
      <w:hyperlink r:id="rId5" w:history="1">
        <w:r w:rsidR="00C4563B" w:rsidRPr="00D27712">
          <w:rPr>
            <w:rStyle w:val="Hyperlink"/>
            <w:rFonts w:ascii="Calibri" w:eastAsia="Times New Roman" w:hAnsi="Calibri" w:cs="Calibri"/>
            <w:sz w:val="28"/>
            <w:szCs w:val="28"/>
            <w:lang w:eastAsia="en-GB"/>
          </w:rPr>
          <w:t>www.keevilvillage.com</w:t>
        </w:r>
      </w:hyperlink>
    </w:p>
    <w:p w:rsidR="00C4563B" w:rsidRPr="00F310F6" w:rsidRDefault="00C4563B" w:rsidP="00F310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sectPr w:rsidR="00C4563B" w:rsidRPr="00F310F6" w:rsidSect="004C33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310F6"/>
    <w:rsid w:val="004C338D"/>
    <w:rsid w:val="0063211E"/>
    <w:rsid w:val="00645930"/>
    <w:rsid w:val="006B7C1A"/>
    <w:rsid w:val="00C4563B"/>
    <w:rsid w:val="00D823BA"/>
    <w:rsid w:val="00F31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3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1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F310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5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eevilvillage.com" TargetMode="External"/><Relationship Id="rId4" Type="http://schemas.openxmlformats.org/officeDocument/2006/relationships/hyperlink" Target="mailto:clerkkeevil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Ginny Sherman</dc:creator>
  <cp:lastModifiedBy>Richard</cp:lastModifiedBy>
  <cp:revision>2</cp:revision>
  <dcterms:created xsi:type="dcterms:W3CDTF">2020-07-20T08:59:00Z</dcterms:created>
  <dcterms:modified xsi:type="dcterms:W3CDTF">2020-07-20T08:59:00Z</dcterms:modified>
</cp:coreProperties>
</file>