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85718" w:rsidRDefault="00027EA5">
      <w:pPr>
        <w:jc w:val="center"/>
        <w:rPr>
          <w:rFonts w:ascii="Arial" w:eastAsia="Arial" w:hAnsi="Arial" w:cs="Arial"/>
          <w:b/>
          <w:bCs/>
          <w:sz w:val="40"/>
          <w:szCs w:val="40"/>
          <w:u w:val="single"/>
        </w:rPr>
      </w:pPr>
      <w:bookmarkStart w:id="0" w:name="_GoBack"/>
      <w:bookmarkEnd w:id="0"/>
      <w:r>
        <w:rPr>
          <w:rFonts w:ascii="Arial" w:hAnsi="Arial"/>
          <w:b/>
          <w:bCs/>
          <w:sz w:val="40"/>
          <w:szCs w:val="40"/>
          <w:u w:val="single"/>
        </w:rPr>
        <w:t>KEEVIL PARISH COUNCIL</w:t>
      </w:r>
    </w:p>
    <w:p w:rsidR="00485718" w:rsidRDefault="00485718">
      <w:pPr>
        <w:rPr>
          <w:rFonts w:ascii="Arial" w:eastAsia="Arial" w:hAnsi="Arial" w:cs="Arial"/>
        </w:rPr>
      </w:pPr>
    </w:p>
    <w:p w:rsidR="00485718" w:rsidRDefault="00027EA5">
      <w:pPr>
        <w:rPr>
          <w:rFonts w:ascii="Gill Sans MT" w:eastAsia="Gill Sans MT" w:hAnsi="Gill Sans MT" w:cs="Gill Sans MT"/>
          <w:sz w:val="28"/>
          <w:szCs w:val="28"/>
        </w:rPr>
      </w:pPr>
      <w:r>
        <w:rPr>
          <w:rFonts w:ascii="Gill Sans MT" w:eastAsia="Gill Sans MT" w:hAnsi="Gill Sans MT" w:cs="Gill Sans MT"/>
          <w:sz w:val="28"/>
          <w:szCs w:val="28"/>
        </w:rPr>
        <w:t>MINUTES OF THE PLANNING COMMITTEE OF KEEVIL PARISH COUNCIL MEETING HELD AT 63, MARTINS ROAD, KEEVIL. AT 9.30 a.m. ON SATURDAY 23</w:t>
      </w:r>
      <w:r>
        <w:rPr>
          <w:rFonts w:ascii="Gill Sans MT" w:eastAsia="Gill Sans MT" w:hAnsi="Gill Sans MT" w:cs="Gill Sans MT"/>
          <w:sz w:val="28"/>
          <w:szCs w:val="28"/>
          <w:vertAlign w:val="superscript"/>
        </w:rPr>
        <w:t xml:space="preserve">rd </w:t>
      </w:r>
      <w:r>
        <w:rPr>
          <w:rFonts w:ascii="Gill Sans MT" w:eastAsia="Gill Sans MT" w:hAnsi="Gill Sans MT" w:cs="Gill Sans MT"/>
          <w:sz w:val="28"/>
          <w:szCs w:val="28"/>
        </w:rPr>
        <w:t>February 2019</w:t>
      </w:r>
    </w:p>
    <w:p w:rsidR="00485718" w:rsidRDefault="00027EA5">
      <w:pPr>
        <w:rPr>
          <w:rFonts w:ascii="Gill Sans MT" w:eastAsia="Gill Sans MT" w:hAnsi="Gill Sans MT" w:cs="Gill Sans MT"/>
          <w:sz w:val="24"/>
          <w:szCs w:val="24"/>
        </w:rPr>
      </w:pPr>
      <w:r>
        <w:rPr>
          <w:rFonts w:ascii="Gill Sans MT" w:eastAsia="Gill Sans MT" w:hAnsi="Gill Sans MT" w:cs="Gill Sans MT"/>
          <w:b/>
          <w:bCs/>
          <w:sz w:val="24"/>
          <w:szCs w:val="24"/>
        </w:rPr>
        <w:t>Present:</w:t>
      </w:r>
      <w:r>
        <w:rPr>
          <w:rFonts w:ascii="Gill Sans MT" w:eastAsia="Gill Sans MT" w:hAnsi="Gill Sans MT" w:cs="Gill Sans MT"/>
          <w:sz w:val="24"/>
          <w:szCs w:val="24"/>
        </w:rPr>
        <w:t xml:space="preserve"> Councillor Ginny Sherman (Chairman), Cllrs: Rosemary Banfield, Simon Newton, Suzanne Wickham and George Goodwin.</w:t>
      </w:r>
    </w:p>
    <w:p w:rsidR="00485718" w:rsidRDefault="00027EA5">
      <w:pPr>
        <w:rPr>
          <w:rFonts w:ascii="Gill Sans MT" w:eastAsia="Gill Sans MT" w:hAnsi="Gill Sans MT" w:cs="Gill Sans MT"/>
          <w:sz w:val="24"/>
          <w:szCs w:val="24"/>
        </w:rPr>
      </w:pPr>
      <w:r>
        <w:rPr>
          <w:rFonts w:ascii="Gill Sans MT" w:eastAsia="Gill Sans MT" w:hAnsi="Gill Sans MT" w:cs="Gill Sans MT"/>
          <w:sz w:val="24"/>
          <w:szCs w:val="24"/>
        </w:rPr>
        <w:t>Clerk Richard Mills in attendance.     5 members of the public.</w:t>
      </w:r>
    </w:p>
    <w:p w:rsidR="00485718" w:rsidRDefault="00485718">
      <w:pPr>
        <w:rPr>
          <w:rFonts w:ascii="Gill Sans MT" w:eastAsia="Gill Sans MT" w:hAnsi="Gill Sans MT" w:cs="Gill Sans MT"/>
          <w:sz w:val="24"/>
          <w:szCs w:val="24"/>
        </w:rPr>
      </w:pPr>
    </w:p>
    <w:p w:rsidR="00485718" w:rsidRDefault="00027EA5">
      <w:pPr>
        <w:numPr>
          <w:ilvl w:val="0"/>
          <w:numId w:val="2"/>
        </w:numPr>
        <w:rPr>
          <w:rFonts w:ascii="Gill Sans MT" w:eastAsia="Gill Sans MT" w:hAnsi="Gill Sans MT" w:cs="Gill Sans MT"/>
          <w:sz w:val="24"/>
          <w:szCs w:val="24"/>
        </w:rPr>
      </w:pPr>
      <w:r>
        <w:rPr>
          <w:rFonts w:ascii="Gill Sans MT" w:eastAsia="Gill Sans MT" w:hAnsi="Gill Sans MT" w:cs="Gill Sans MT"/>
          <w:sz w:val="24"/>
          <w:szCs w:val="24"/>
          <w:u w:val="single"/>
        </w:rPr>
        <w:t>Apologies:</w:t>
      </w:r>
    </w:p>
    <w:p w:rsidR="00485718" w:rsidRDefault="00027EA5">
      <w:pPr>
        <w:ind w:left="720"/>
        <w:rPr>
          <w:rFonts w:ascii="Gill Sans MT" w:eastAsia="Gill Sans MT" w:hAnsi="Gill Sans MT" w:cs="Gill Sans MT"/>
          <w:sz w:val="24"/>
          <w:szCs w:val="24"/>
        </w:rPr>
      </w:pPr>
      <w:r>
        <w:rPr>
          <w:rFonts w:ascii="Gill Sans MT" w:eastAsia="Gill Sans MT" w:hAnsi="Gill Sans MT" w:cs="Gill Sans MT"/>
          <w:sz w:val="24"/>
          <w:szCs w:val="24"/>
        </w:rPr>
        <w:t xml:space="preserve">Cllr Juliette Goodwin, Cllr Rodney Meatyard. </w:t>
      </w:r>
    </w:p>
    <w:p w:rsidR="00485718" w:rsidRDefault="00485718">
      <w:pPr>
        <w:ind w:left="720"/>
        <w:rPr>
          <w:rFonts w:ascii="Gill Sans MT" w:eastAsia="Gill Sans MT" w:hAnsi="Gill Sans MT" w:cs="Gill Sans MT"/>
          <w:sz w:val="24"/>
          <w:szCs w:val="24"/>
        </w:rPr>
      </w:pPr>
    </w:p>
    <w:p w:rsidR="00485718" w:rsidRDefault="00027EA5">
      <w:pPr>
        <w:numPr>
          <w:ilvl w:val="0"/>
          <w:numId w:val="2"/>
        </w:numPr>
        <w:rPr>
          <w:rFonts w:ascii="Gill Sans MT" w:eastAsia="Gill Sans MT" w:hAnsi="Gill Sans MT" w:cs="Gill Sans MT"/>
          <w:sz w:val="24"/>
          <w:szCs w:val="24"/>
        </w:rPr>
      </w:pPr>
      <w:r>
        <w:rPr>
          <w:rFonts w:ascii="Gill Sans MT" w:eastAsia="Gill Sans MT" w:hAnsi="Gill Sans MT" w:cs="Gill Sans MT"/>
          <w:sz w:val="24"/>
          <w:szCs w:val="24"/>
          <w:u w:val="single"/>
        </w:rPr>
        <w:t>Declaration of Interest</w:t>
      </w:r>
    </w:p>
    <w:p w:rsidR="00485718" w:rsidRDefault="00027EA5">
      <w:pPr>
        <w:pStyle w:val="ListParagraph"/>
        <w:rPr>
          <w:rFonts w:ascii="Gill Sans MT" w:eastAsia="Gill Sans MT" w:hAnsi="Gill Sans MT" w:cs="Gill Sans MT"/>
          <w:sz w:val="24"/>
          <w:szCs w:val="24"/>
        </w:rPr>
      </w:pPr>
      <w:r>
        <w:rPr>
          <w:rFonts w:ascii="Gill Sans MT" w:eastAsia="Gill Sans MT" w:hAnsi="Gill Sans MT" w:cs="Gill Sans MT"/>
          <w:sz w:val="24"/>
          <w:szCs w:val="24"/>
        </w:rPr>
        <w:t>None</w:t>
      </w:r>
    </w:p>
    <w:p w:rsidR="00485718" w:rsidRDefault="00485718">
      <w:pPr>
        <w:pStyle w:val="ListParagraph"/>
        <w:rPr>
          <w:rFonts w:ascii="Gill Sans MT" w:eastAsia="Gill Sans MT" w:hAnsi="Gill Sans MT" w:cs="Gill Sans MT"/>
          <w:sz w:val="24"/>
          <w:szCs w:val="24"/>
        </w:rPr>
      </w:pPr>
    </w:p>
    <w:p w:rsidR="00485718" w:rsidRDefault="00027EA5">
      <w:pPr>
        <w:numPr>
          <w:ilvl w:val="0"/>
          <w:numId w:val="2"/>
        </w:numPr>
        <w:rPr>
          <w:rFonts w:ascii="Gill Sans MT" w:eastAsia="Gill Sans MT" w:hAnsi="Gill Sans MT" w:cs="Gill Sans MT"/>
          <w:sz w:val="24"/>
          <w:szCs w:val="24"/>
        </w:rPr>
      </w:pPr>
      <w:r>
        <w:rPr>
          <w:rFonts w:ascii="Gill Sans MT" w:eastAsia="Gill Sans MT" w:hAnsi="Gill Sans MT" w:cs="Gill Sans MT"/>
          <w:sz w:val="24"/>
          <w:szCs w:val="24"/>
          <w:u w:val="single"/>
        </w:rPr>
        <w:t>To Consider Planning Application KV19/014001/FUL, Keevil. BA14 6NA</w:t>
      </w:r>
    </w:p>
    <w:p w:rsidR="00485718" w:rsidRDefault="00027EA5">
      <w:pPr>
        <w:ind w:left="720"/>
        <w:rPr>
          <w:rFonts w:ascii="Gill Sans MT" w:eastAsia="Gill Sans MT" w:hAnsi="Gill Sans MT" w:cs="Gill Sans MT"/>
          <w:sz w:val="24"/>
          <w:szCs w:val="24"/>
        </w:rPr>
      </w:pPr>
      <w:r>
        <w:rPr>
          <w:rFonts w:ascii="Gill Sans MT" w:eastAsia="Gill Sans MT" w:hAnsi="Gill Sans MT" w:cs="Gill Sans MT"/>
          <w:sz w:val="24"/>
          <w:szCs w:val="24"/>
        </w:rPr>
        <w:t xml:space="preserve">The application was discussed and concerns expressed about the height of the building, over development and parking issues. </w:t>
      </w:r>
    </w:p>
    <w:p w:rsidR="00485718" w:rsidRDefault="00027EA5" w:rsidP="00645E83">
      <w:pPr>
        <w:ind w:left="720"/>
        <w:rPr>
          <w:rFonts w:ascii="Gill Sans MT" w:eastAsia="Gill Sans MT" w:hAnsi="Gill Sans MT" w:cs="Gill Sans MT"/>
          <w:sz w:val="24"/>
          <w:szCs w:val="24"/>
        </w:rPr>
      </w:pPr>
      <w:r>
        <w:rPr>
          <w:rFonts w:ascii="Gill Sans MT" w:eastAsia="Gill Sans MT" w:hAnsi="Gill Sans MT" w:cs="Gill Sans MT"/>
          <w:sz w:val="24"/>
          <w:szCs w:val="24"/>
        </w:rPr>
        <w:t>Although two parking spaces are shown on the site, the cumulative effect of resident and visitor parking for this new development and the cottages in front, would be on the Martins Road. The large number of cars parked on Martins Road already gives concern – and additional road parking for this new house would be at a point near the junction of Martins Lane and Martins Road causing visibility restrictions. Cllr George Goodwin proposed the Council objects to the application on the grounds of over development</w:t>
      </w:r>
      <w:r w:rsidR="00D33EB5">
        <w:rPr>
          <w:rFonts w:ascii="Gill Sans MT" w:eastAsia="Gill Sans MT" w:hAnsi="Gill Sans MT" w:cs="Gill Sans MT"/>
          <w:sz w:val="24"/>
          <w:szCs w:val="24"/>
        </w:rPr>
        <w:t>, height</w:t>
      </w:r>
      <w:r>
        <w:rPr>
          <w:rFonts w:ascii="Gill Sans MT" w:eastAsia="Gill Sans MT" w:hAnsi="Gill Sans MT" w:cs="Gill Sans MT"/>
          <w:sz w:val="24"/>
          <w:szCs w:val="24"/>
        </w:rPr>
        <w:t xml:space="preserve"> and parking issues and should report these concerns; this was seconded by Cllr Suzanne Wickham. There was then further discussion and C</w:t>
      </w:r>
      <w:r w:rsidR="00D33EB5">
        <w:rPr>
          <w:rFonts w:ascii="Gill Sans MT" w:eastAsia="Gill Sans MT" w:hAnsi="Gill Sans MT" w:cs="Gill Sans MT"/>
          <w:sz w:val="24"/>
          <w:szCs w:val="24"/>
        </w:rPr>
        <w:t xml:space="preserve">llr </w:t>
      </w:r>
      <w:r>
        <w:rPr>
          <w:rFonts w:ascii="Gill Sans MT" w:eastAsia="Gill Sans MT" w:hAnsi="Gill Sans MT" w:cs="Gill Sans MT"/>
          <w:sz w:val="24"/>
          <w:szCs w:val="24"/>
        </w:rPr>
        <w:t>Rosemary Banfield proposed that the Council should object on the concerns over parking and the height of the building and this was seconded by Cllr Suzanne Wickham. The second proposal was agreed unanimously.</w:t>
      </w:r>
    </w:p>
    <w:p w:rsidR="00485718" w:rsidRDefault="00485718">
      <w:pPr>
        <w:rPr>
          <w:rFonts w:ascii="Gill Sans MT" w:eastAsia="Gill Sans MT" w:hAnsi="Gill Sans MT" w:cs="Gill Sans MT"/>
          <w:sz w:val="24"/>
          <w:szCs w:val="24"/>
        </w:rPr>
      </w:pPr>
    </w:p>
    <w:p w:rsidR="00485718" w:rsidRDefault="00027EA5">
      <w:pPr>
        <w:tabs>
          <w:tab w:val="left" w:pos="720"/>
          <w:tab w:val="left" w:pos="1440"/>
          <w:tab w:val="left" w:pos="2160"/>
          <w:tab w:val="left" w:pos="2880"/>
          <w:tab w:val="left" w:pos="3600"/>
          <w:tab w:val="left" w:pos="4320"/>
          <w:tab w:val="left" w:pos="6120"/>
        </w:tabs>
        <w:ind w:left="720" w:hanging="720"/>
        <w:rPr>
          <w:rFonts w:ascii="Gill Sans MT" w:eastAsia="Gill Sans MT" w:hAnsi="Gill Sans MT" w:cs="Gill Sans MT"/>
          <w:sz w:val="24"/>
          <w:szCs w:val="24"/>
          <w:u w:val="single"/>
        </w:rPr>
      </w:pPr>
      <w:r>
        <w:rPr>
          <w:rFonts w:ascii="Gill Sans MT" w:eastAsia="Gill Sans MT" w:hAnsi="Gill Sans MT" w:cs="Gill Sans MT"/>
          <w:sz w:val="24"/>
          <w:szCs w:val="24"/>
        </w:rPr>
        <w:t>4.</w:t>
      </w:r>
      <w:r>
        <w:rPr>
          <w:rFonts w:ascii="Gill Sans MT" w:eastAsia="Gill Sans MT" w:hAnsi="Gill Sans MT" w:cs="Gill Sans MT"/>
          <w:sz w:val="24"/>
          <w:szCs w:val="24"/>
        </w:rPr>
        <w:tab/>
      </w:r>
      <w:r>
        <w:rPr>
          <w:rFonts w:ascii="Gill Sans MT" w:eastAsia="Gill Sans MT" w:hAnsi="Gill Sans MT" w:cs="Gill Sans MT"/>
          <w:sz w:val="24"/>
          <w:szCs w:val="24"/>
          <w:u w:val="single"/>
        </w:rPr>
        <w:t>Response to WC Planning Department</w:t>
      </w:r>
    </w:p>
    <w:p w:rsidR="00485718" w:rsidRDefault="00485718">
      <w:pPr>
        <w:rPr>
          <w:rFonts w:ascii="Gill Sans MT" w:eastAsia="Gill Sans MT" w:hAnsi="Gill Sans MT" w:cs="Gill Sans MT"/>
          <w:sz w:val="24"/>
          <w:szCs w:val="24"/>
        </w:rPr>
      </w:pPr>
    </w:p>
    <w:p w:rsidR="00485718" w:rsidRDefault="00027EA5">
      <w:pPr>
        <w:ind w:left="720"/>
        <w:rPr>
          <w:rFonts w:ascii="Gill Sans MT" w:eastAsia="Gill Sans MT" w:hAnsi="Gill Sans MT" w:cs="Gill Sans MT"/>
          <w:sz w:val="24"/>
          <w:szCs w:val="24"/>
        </w:rPr>
      </w:pPr>
      <w:r>
        <w:rPr>
          <w:rFonts w:ascii="Gill Sans MT" w:eastAsia="Gill Sans MT" w:hAnsi="Gill Sans MT" w:cs="Gill Sans MT"/>
          <w:sz w:val="24"/>
          <w:szCs w:val="24"/>
        </w:rPr>
        <w:t>It was agreed that the response to planning application from Keevil Parish Council should be to object and to mention the following:-</w:t>
      </w:r>
    </w:p>
    <w:p w:rsidR="00485718" w:rsidRDefault="00485718">
      <w:pPr>
        <w:ind w:left="720"/>
        <w:rPr>
          <w:rFonts w:ascii="Gill Sans MT" w:eastAsia="Gill Sans MT" w:hAnsi="Gill Sans MT" w:cs="Gill Sans MT"/>
          <w:sz w:val="24"/>
          <w:szCs w:val="24"/>
        </w:rPr>
      </w:pPr>
    </w:p>
    <w:p w:rsidR="00485718" w:rsidRDefault="0041663F">
      <w:pPr>
        <w:numPr>
          <w:ilvl w:val="0"/>
          <w:numId w:val="4"/>
        </w:numPr>
        <w:rPr>
          <w:rFonts w:ascii="Gill Sans MT" w:eastAsia="Gill Sans MT" w:hAnsi="Gill Sans MT" w:cs="Gill Sans MT"/>
          <w:sz w:val="24"/>
          <w:szCs w:val="24"/>
        </w:rPr>
      </w:pPr>
      <w:r>
        <w:rPr>
          <w:rFonts w:ascii="Gill Sans MT" w:eastAsia="Gill Sans MT" w:hAnsi="Gill Sans MT" w:cs="Gill Sans MT"/>
          <w:sz w:val="24"/>
          <w:szCs w:val="24"/>
        </w:rPr>
        <w:t>The cumulative effect of v</w:t>
      </w:r>
      <w:r w:rsidR="00027EA5">
        <w:rPr>
          <w:rFonts w:ascii="Gill Sans MT" w:eastAsia="Gill Sans MT" w:hAnsi="Gill Sans MT" w:cs="Gill Sans MT"/>
          <w:sz w:val="24"/>
          <w:szCs w:val="24"/>
        </w:rPr>
        <w:t>isitor parking or additional cars owned by residents of the new development would exacerbate the existing parking problems in Martins Road. The tandem parking provided with the cottages and the proposed new build is deemed impractical and would also cause additional road parking.</w:t>
      </w:r>
    </w:p>
    <w:p w:rsidR="00485718" w:rsidRPr="00645E83" w:rsidRDefault="00027EA5" w:rsidP="00645E83">
      <w:pPr>
        <w:numPr>
          <w:ilvl w:val="0"/>
          <w:numId w:val="4"/>
        </w:numPr>
        <w:rPr>
          <w:rFonts w:ascii="Gill Sans MT" w:eastAsia="Gill Sans MT" w:hAnsi="Gill Sans MT" w:cs="Gill Sans MT"/>
          <w:sz w:val="24"/>
          <w:szCs w:val="24"/>
        </w:rPr>
      </w:pPr>
      <w:r>
        <w:rPr>
          <w:rFonts w:ascii="Gill Sans MT" w:eastAsia="Gill Sans MT" w:hAnsi="Gill Sans MT" w:cs="Gill Sans MT"/>
          <w:sz w:val="24"/>
          <w:szCs w:val="24"/>
        </w:rPr>
        <w:t>There are also concerns over the height of the building with the two bedrooms in the roof space. The new building would be much higher than the neighbouring traditional bungalow ‘Olcote’.</w:t>
      </w:r>
    </w:p>
    <w:p w:rsidR="00485718" w:rsidRDefault="00027EA5">
      <w:pPr>
        <w:rPr>
          <w:rFonts w:ascii="Gill Sans MT" w:eastAsia="Gill Sans MT" w:hAnsi="Gill Sans MT" w:cs="Gill Sans MT"/>
          <w:sz w:val="24"/>
          <w:szCs w:val="24"/>
          <w:u w:val="single"/>
        </w:rPr>
      </w:pPr>
      <w:r>
        <w:rPr>
          <w:rFonts w:ascii="Gill Sans MT" w:eastAsia="Gill Sans MT" w:hAnsi="Gill Sans MT" w:cs="Gill Sans MT"/>
          <w:sz w:val="24"/>
          <w:szCs w:val="24"/>
        </w:rPr>
        <w:t>5.</w:t>
      </w:r>
      <w:r>
        <w:rPr>
          <w:rFonts w:ascii="Gill Sans MT" w:eastAsia="Gill Sans MT" w:hAnsi="Gill Sans MT" w:cs="Gill Sans MT"/>
          <w:sz w:val="24"/>
          <w:szCs w:val="24"/>
        </w:rPr>
        <w:tab/>
      </w:r>
      <w:r>
        <w:rPr>
          <w:rFonts w:ascii="Gill Sans MT" w:eastAsia="Gill Sans MT" w:hAnsi="Gill Sans MT" w:cs="Gill Sans MT"/>
          <w:sz w:val="24"/>
          <w:szCs w:val="24"/>
          <w:u w:val="single"/>
        </w:rPr>
        <w:t>Any Other Competent Business</w:t>
      </w:r>
    </w:p>
    <w:p w:rsidR="00485718" w:rsidRDefault="00645E83" w:rsidP="00645E83">
      <w:pPr>
        <w:ind w:firstLine="720"/>
        <w:rPr>
          <w:rFonts w:ascii="Gill Sans MT" w:eastAsia="Gill Sans MT" w:hAnsi="Gill Sans MT" w:cs="Gill Sans MT"/>
          <w:sz w:val="24"/>
          <w:szCs w:val="24"/>
        </w:rPr>
      </w:pPr>
      <w:r>
        <w:rPr>
          <w:rFonts w:ascii="Gill Sans MT" w:eastAsia="Gill Sans MT" w:hAnsi="Gill Sans MT" w:cs="Gill Sans MT"/>
          <w:sz w:val="24"/>
          <w:szCs w:val="24"/>
        </w:rPr>
        <w:t>None</w:t>
      </w:r>
    </w:p>
    <w:p w:rsidR="00485718" w:rsidRDefault="00485718">
      <w:pPr>
        <w:ind w:left="720"/>
        <w:rPr>
          <w:rFonts w:ascii="Gill Sans MT" w:eastAsia="Gill Sans MT" w:hAnsi="Gill Sans MT" w:cs="Gill Sans MT"/>
          <w:sz w:val="24"/>
          <w:szCs w:val="24"/>
        </w:rPr>
      </w:pPr>
    </w:p>
    <w:p w:rsidR="00485718" w:rsidRDefault="00027EA5">
      <w:pPr>
        <w:ind w:left="720"/>
        <w:rPr>
          <w:rFonts w:ascii="Gill Sans MT" w:eastAsia="Gill Sans MT" w:hAnsi="Gill Sans MT" w:cs="Gill Sans MT"/>
          <w:sz w:val="24"/>
          <w:szCs w:val="24"/>
        </w:rPr>
      </w:pPr>
      <w:r>
        <w:rPr>
          <w:rFonts w:ascii="Gill Sans MT" w:eastAsia="Gill Sans MT" w:hAnsi="Gill Sans MT" w:cs="Gill Sans MT"/>
          <w:sz w:val="24"/>
          <w:szCs w:val="24"/>
        </w:rPr>
        <w:t>SIGNED</w:t>
      </w:r>
      <w:r>
        <w:rPr>
          <w:rFonts w:ascii="Gill Sans MT" w:eastAsia="Gill Sans MT" w:hAnsi="Gill Sans MT" w:cs="Gill Sans MT"/>
          <w:sz w:val="24"/>
          <w:szCs w:val="24"/>
        </w:rPr>
        <w:tab/>
      </w:r>
      <w:r>
        <w:rPr>
          <w:rFonts w:ascii="Gill Sans MT" w:eastAsia="Gill Sans MT" w:hAnsi="Gill Sans MT" w:cs="Gill Sans MT"/>
          <w:sz w:val="24"/>
          <w:szCs w:val="24"/>
        </w:rPr>
        <w:tab/>
      </w:r>
      <w:r>
        <w:rPr>
          <w:rFonts w:ascii="Gill Sans MT" w:eastAsia="Gill Sans MT" w:hAnsi="Gill Sans MT" w:cs="Gill Sans MT"/>
          <w:sz w:val="24"/>
          <w:szCs w:val="24"/>
        </w:rPr>
        <w:tab/>
      </w:r>
      <w:r>
        <w:rPr>
          <w:rFonts w:ascii="Gill Sans MT" w:eastAsia="Gill Sans MT" w:hAnsi="Gill Sans MT" w:cs="Gill Sans MT"/>
          <w:sz w:val="24"/>
          <w:szCs w:val="24"/>
        </w:rPr>
        <w:tab/>
      </w:r>
      <w:r>
        <w:rPr>
          <w:rFonts w:ascii="Gill Sans MT" w:eastAsia="Gill Sans MT" w:hAnsi="Gill Sans MT" w:cs="Gill Sans MT"/>
          <w:sz w:val="24"/>
          <w:szCs w:val="24"/>
        </w:rPr>
        <w:tab/>
        <w:t>DATE</w:t>
      </w:r>
    </w:p>
    <w:p w:rsidR="00485718" w:rsidRDefault="00027EA5">
      <w:pPr>
        <w:ind w:left="720"/>
      </w:pPr>
      <w:r>
        <w:rPr>
          <w:rFonts w:ascii="Gill Sans MT" w:eastAsia="Gill Sans MT" w:hAnsi="Gill Sans MT" w:cs="Gill Sans MT"/>
          <w:sz w:val="24"/>
          <w:szCs w:val="24"/>
        </w:rPr>
        <w:tab/>
        <w:t>……………………………………………</w:t>
      </w:r>
      <w:r>
        <w:rPr>
          <w:rFonts w:ascii="Gill Sans MT" w:eastAsia="Gill Sans MT" w:hAnsi="Gill Sans MT" w:cs="Gill Sans MT"/>
          <w:sz w:val="24"/>
          <w:szCs w:val="24"/>
        </w:rPr>
        <w:tab/>
        <w:t>…………………………</w:t>
      </w:r>
    </w:p>
    <w:sectPr w:rsidR="00485718">
      <w:footerReference w:type="default" r:id="rId8"/>
      <w:pgSz w:w="11900" w:h="16840"/>
      <w:pgMar w:top="1440" w:right="1800" w:bottom="1440"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EA5" w:rsidRDefault="00027EA5">
      <w:r>
        <w:separator/>
      </w:r>
    </w:p>
  </w:endnote>
  <w:endnote w:type="continuationSeparator" w:id="0">
    <w:p w:rsidR="00027EA5" w:rsidRDefault="00027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718" w:rsidRDefault="00027EA5">
    <w:pPr>
      <w:pStyle w:val="Footer"/>
    </w:pPr>
    <w:r>
      <w:tab/>
    </w:r>
    <w:r>
      <w:rPr>
        <w:rFonts w:ascii="Arial" w:hAnsi="Arial"/>
        <w:sz w:val="16"/>
        <w:szCs w:val="16"/>
      </w:rPr>
      <w:t xml:space="preserve">Page </w:t>
    </w:r>
    <w:r>
      <w:rPr>
        <w:rFonts w:ascii="Arial" w:eastAsia="Arial" w:hAnsi="Arial" w:cs="Arial"/>
        <w:sz w:val="16"/>
        <w:szCs w:val="16"/>
      </w:rPr>
      <w:fldChar w:fldCharType="begin"/>
    </w:r>
    <w:r>
      <w:rPr>
        <w:rFonts w:ascii="Arial" w:eastAsia="Arial" w:hAnsi="Arial" w:cs="Arial"/>
        <w:sz w:val="16"/>
        <w:szCs w:val="16"/>
      </w:rPr>
      <w:instrText xml:space="preserve"> PAGE </w:instrText>
    </w:r>
    <w:r>
      <w:rPr>
        <w:rFonts w:ascii="Arial" w:eastAsia="Arial" w:hAnsi="Arial" w:cs="Arial"/>
        <w:sz w:val="16"/>
        <w:szCs w:val="16"/>
      </w:rPr>
      <w:fldChar w:fldCharType="separate"/>
    </w:r>
    <w:r w:rsidR="009E794C">
      <w:rPr>
        <w:rFonts w:ascii="Arial" w:eastAsia="Arial" w:hAnsi="Arial" w:cs="Arial"/>
        <w:noProof/>
        <w:sz w:val="16"/>
        <w:szCs w:val="16"/>
      </w:rPr>
      <w:t>1</w:t>
    </w:r>
    <w:r>
      <w:rPr>
        <w:rFonts w:ascii="Arial" w:eastAsia="Arial" w:hAnsi="Arial" w:cs="Arial"/>
        <w:sz w:val="16"/>
        <w:szCs w:val="16"/>
      </w:rPr>
      <w:fldChar w:fldCharType="end"/>
    </w:r>
    <w:r>
      <w:rPr>
        <w:rFonts w:ascii="Arial" w:hAnsi="Arial"/>
        <w:sz w:val="16"/>
        <w:szCs w:val="16"/>
      </w:rPr>
      <w:t xml:space="preserve"> of </w:t>
    </w:r>
    <w:r>
      <w:rPr>
        <w:rFonts w:ascii="Arial" w:eastAsia="Arial" w:hAnsi="Arial" w:cs="Arial"/>
        <w:sz w:val="16"/>
        <w:szCs w:val="16"/>
      </w:rPr>
      <w:fldChar w:fldCharType="begin"/>
    </w:r>
    <w:r>
      <w:rPr>
        <w:rFonts w:ascii="Arial" w:eastAsia="Arial" w:hAnsi="Arial" w:cs="Arial"/>
        <w:sz w:val="16"/>
        <w:szCs w:val="16"/>
      </w:rPr>
      <w:instrText xml:space="preserve"> NUMPAGES </w:instrText>
    </w:r>
    <w:r>
      <w:rPr>
        <w:rFonts w:ascii="Arial" w:eastAsia="Arial" w:hAnsi="Arial" w:cs="Arial"/>
        <w:sz w:val="16"/>
        <w:szCs w:val="16"/>
      </w:rPr>
      <w:fldChar w:fldCharType="separate"/>
    </w:r>
    <w:r w:rsidR="009E794C">
      <w:rPr>
        <w:rFonts w:ascii="Arial" w:eastAsia="Arial" w:hAnsi="Arial" w:cs="Arial"/>
        <w:noProof/>
        <w:sz w:val="16"/>
        <w:szCs w:val="16"/>
      </w:rPr>
      <w:t>1</w:t>
    </w:r>
    <w:r>
      <w:rPr>
        <w:rFonts w:ascii="Arial" w:eastAsia="Arial" w:hAnsi="Arial"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EA5" w:rsidRDefault="00027EA5">
      <w:r>
        <w:separator/>
      </w:r>
    </w:p>
  </w:footnote>
  <w:footnote w:type="continuationSeparator" w:id="0">
    <w:p w:rsidR="00027EA5" w:rsidRDefault="00027E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46EC4"/>
    <w:multiLevelType w:val="hybridMultilevel"/>
    <w:tmpl w:val="5C4C663A"/>
    <w:styleLink w:val="ImportedStyle2"/>
    <w:lvl w:ilvl="0" w:tplc="456EDEC6">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206BA1E">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96E058A">
      <w:start w:val="1"/>
      <w:numFmt w:val="lowerRoman"/>
      <w:lvlText w:val="%3."/>
      <w:lvlJc w:val="left"/>
      <w:pPr>
        <w:ind w:left="252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00783556">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626DB36">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46C8852">
      <w:start w:val="1"/>
      <w:numFmt w:val="lowerRoman"/>
      <w:lvlText w:val="%6."/>
      <w:lvlJc w:val="left"/>
      <w:pPr>
        <w:ind w:left="468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45321630">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7282E70">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1503C9C">
      <w:start w:val="1"/>
      <w:numFmt w:val="lowerRoman"/>
      <w:lvlText w:val="%9."/>
      <w:lvlJc w:val="left"/>
      <w:pPr>
        <w:ind w:left="684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nsid w:val="22C64A17"/>
    <w:multiLevelType w:val="hybridMultilevel"/>
    <w:tmpl w:val="5C4C663A"/>
    <w:numStyleLink w:val="ImportedStyle2"/>
  </w:abstractNum>
  <w:abstractNum w:abstractNumId="2">
    <w:nsid w:val="57F762CC"/>
    <w:multiLevelType w:val="hybridMultilevel"/>
    <w:tmpl w:val="ED765F88"/>
    <w:styleLink w:val="ImportedStyle1"/>
    <w:lvl w:ilvl="0" w:tplc="4A3C5408">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4224BA26">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24045C4">
      <w:start w:val="1"/>
      <w:numFmt w:val="lowerRoman"/>
      <w:lvlText w:val="%3."/>
      <w:lvlJc w:val="left"/>
      <w:pPr>
        <w:tabs>
          <w:tab w:val="left" w:pos="720"/>
        </w:tabs>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D3FCF1C2">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6D8D73E">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9F873AA">
      <w:start w:val="1"/>
      <w:numFmt w:val="lowerRoman"/>
      <w:lvlText w:val="%6."/>
      <w:lvlJc w:val="left"/>
      <w:pPr>
        <w:tabs>
          <w:tab w:val="left" w:pos="720"/>
        </w:tabs>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AE3A5A12">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9BE2AA2">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C14C9C6">
      <w:start w:val="1"/>
      <w:numFmt w:val="lowerRoman"/>
      <w:lvlText w:val="%9."/>
      <w:lvlJc w:val="left"/>
      <w:pPr>
        <w:tabs>
          <w:tab w:val="left" w:pos="720"/>
        </w:tabs>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75D118D3"/>
    <w:multiLevelType w:val="hybridMultilevel"/>
    <w:tmpl w:val="ED765F88"/>
    <w:numStyleLink w:val="ImportedStyle1"/>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718"/>
    <w:rsid w:val="00027EA5"/>
    <w:rsid w:val="0041663F"/>
    <w:rsid w:val="00485718"/>
    <w:rsid w:val="00645E83"/>
    <w:rsid w:val="009E794C"/>
    <w:rsid w:val="00C31AA9"/>
    <w:rsid w:val="00D33EB5"/>
    <w:rsid w:val="00F47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Arial Unicode MS"/>
      <w:color w:val="000000"/>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153"/>
        <w:tab w:val="right" w:pos="8306"/>
      </w:tabs>
    </w:pPr>
    <w:rPr>
      <w:rFonts w:cs="Arial Unicode MS"/>
      <w:color w:val="000000"/>
      <w:u w:color="000000"/>
      <w:lang w:val="en-US"/>
    </w:rPr>
  </w:style>
  <w:style w:type="numbering" w:customStyle="1" w:styleId="ImportedStyle1">
    <w:name w:val="Imported Style 1"/>
    <w:pPr>
      <w:numPr>
        <w:numId w:val="1"/>
      </w:numPr>
    </w:pPr>
  </w:style>
  <w:style w:type="paragraph" w:styleId="ListParagraph">
    <w:name w:val="List Paragraph"/>
    <w:pPr>
      <w:ind w:left="720"/>
    </w:pPr>
    <w:rPr>
      <w:rFonts w:cs="Arial Unicode MS"/>
      <w:color w:val="000000"/>
      <w:u w:color="000000"/>
      <w:lang w:val="en-US"/>
    </w:rPr>
  </w:style>
  <w:style w:type="numbering" w:customStyle="1" w:styleId="ImportedStyle2">
    <w:name w:val="Imported Style 2"/>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Arial Unicode MS"/>
      <w:color w:val="000000"/>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153"/>
        <w:tab w:val="right" w:pos="8306"/>
      </w:tabs>
    </w:pPr>
    <w:rPr>
      <w:rFonts w:cs="Arial Unicode MS"/>
      <w:color w:val="000000"/>
      <w:u w:color="000000"/>
      <w:lang w:val="en-US"/>
    </w:rPr>
  </w:style>
  <w:style w:type="numbering" w:customStyle="1" w:styleId="ImportedStyle1">
    <w:name w:val="Imported Style 1"/>
    <w:pPr>
      <w:numPr>
        <w:numId w:val="1"/>
      </w:numPr>
    </w:pPr>
  </w:style>
  <w:style w:type="paragraph" w:styleId="ListParagraph">
    <w:name w:val="List Paragraph"/>
    <w:pPr>
      <w:ind w:left="720"/>
    </w:pPr>
    <w:rPr>
      <w:rFonts w:cs="Arial Unicode MS"/>
      <w:color w:val="000000"/>
      <w:u w:color="000000"/>
      <w:lang w:val="en-US"/>
    </w:rPr>
  </w:style>
  <w:style w:type="numbering" w:customStyle="1" w:styleId="ImportedStyle2">
    <w:name w:val="Imported Style 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Ginny</dc:creator>
  <cp:lastModifiedBy>Richard</cp:lastModifiedBy>
  <cp:revision>5</cp:revision>
  <dcterms:created xsi:type="dcterms:W3CDTF">2019-02-24T21:08:00Z</dcterms:created>
  <dcterms:modified xsi:type="dcterms:W3CDTF">2019-02-24T21:14:00Z</dcterms:modified>
</cp:coreProperties>
</file>